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19198" w14:textId="7C886E4B" w:rsidR="000D1833" w:rsidRPr="000C5B27" w:rsidRDefault="007D583A" w:rsidP="007D583A">
      <w:pPr>
        <w:pStyle w:val="NoSpacing"/>
        <w:spacing w:line="276" w:lineRule="auto"/>
        <w:ind w:firstLine="720"/>
        <w:jc w:val="center"/>
        <w:rPr>
          <w:rFonts w:ascii="Aharoni" w:hAnsi="Aharoni" w:cs="Aharoni" w:hint="cs"/>
          <w:b/>
          <w:bCs/>
          <w:sz w:val="40"/>
          <w:szCs w:val="40"/>
        </w:rPr>
      </w:pPr>
      <w:r w:rsidRPr="000C5B27">
        <w:rPr>
          <w:rFonts w:ascii="Aharoni" w:hAnsi="Aharoni" w:cs="Aharoni" w:hint="cs"/>
          <w:b/>
          <w:bCs/>
          <w:sz w:val="40"/>
          <w:szCs w:val="40"/>
        </w:rPr>
        <w:t>How to Clear Your Life of Stress and Anxiety</w:t>
      </w:r>
    </w:p>
    <w:p w14:paraId="2014C018" w14:textId="77777777" w:rsidR="007D583A" w:rsidRDefault="007D583A" w:rsidP="00BD05F3">
      <w:pPr>
        <w:pStyle w:val="NoSpacing"/>
        <w:spacing w:line="276" w:lineRule="auto"/>
        <w:ind w:firstLine="720"/>
        <w:rPr>
          <w:sz w:val="26"/>
          <w:szCs w:val="26"/>
        </w:rPr>
      </w:pPr>
    </w:p>
    <w:p w14:paraId="756C501B" w14:textId="18FC3F4A" w:rsidR="003514BE" w:rsidRPr="008728F5" w:rsidRDefault="00371311" w:rsidP="00BD05F3">
      <w:pPr>
        <w:pStyle w:val="NoSpacing"/>
        <w:spacing w:line="276" w:lineRule="auto"/>
        <w:ind w:firstLine="720"/>
        <w:rPr>
          <w:sz w:val="26"/>
          <w:szCs w:val="26"/>
        </w:rPr>
      </w:pPr>
      <w:r w:rsidRPr="008728F5">
        <w:rPr>
          <w:sz w:val="26"/>
          <w:szCs w:val="26"/>
        </w:rPr>
        <w:t xml:space="preserve">You </w:t>
      </w:r>
      <w:r w:rsidRPr="000C5B27">
        <w:rPr>
          <w:sz w:val="26"/>
          <w:szCs w:val="26"/>
          <w:u w:val="single"/>
        </w:rPr>
        <w:t>can</w:t>
      </w:r>
      <w:r w:rsidRPr="008728F5">
        <w:rPr>
          <w:sz w:val="26"/>
          <w:szCs w:val="26"/>
        </w:rPr>
        <w:t xml:space="preserve"> create</w:t>
      </w:r>
      <w:r w:rsidR="003514BE" w:rsidRPr="008728F5">
        <w:rPr>
          <w:sz w:val="26"/>
          <w:szCs w:val="26"/>
        </w:rPr>
        <w:t xml:space="preserve"> stress and anxiety in your life</w:t>
      </w:r>
      <w:r w:rsidRPr="008728F5">
        <w:rPr>
          <w:sz w:val="26"/>
          <w:szCs w:val="26"/>
        </w:rPr>
        <w:t>. It</w:t>
      </w:r>
      <w:r w:rsidR="003514BE" w:rsidRPr="008728F5">
        <w:rPr>
          <w:sz w:val="26"/>
          <w:szCs w:val="26"/>
        </w:rPr>
        <w:t xml:space="preserve"> is not an easy thing to do. You must train yourself to think in certain</w:t>
      </w:r>
      <w:r w:rsidRPr="008728F5">
        <w:rPr>
          <w:sz w:val="26"/>
          <w:szCs w:val="26"/>
        </w:rPr>
        <w:t xml:space="preserve"> kinky</w:t>
      </w:r>
      <w:r w:rsidR="003514BE" w:rsidRPr="008728F5">
        <w:rPr>
          <w:sz w:val="26"/>
          <w:szCs w:val="26"/>
        </w:rPr>
        <w:t xml:space="preserve"> ways. </w:t>
      </w:r>
      <w:r w:rsidRPr="008728F5">
        <w:rPr>
          <w:sz w:val="26"/>
          <w:szCs w:val="26"/>
        </w:rPr>
        <w:t>But, with</w:t>
      </w:r>
      <w:r w:rsidR="003514BE" w:rsidRPr="008728F5">
        <w:rPr>
          <w:sz w:val="26"/>
          <w:szCs w:val="26"/>
        </w:rPr>
        <w:t xml:space="preserve"> a little practice</w:t>
      </w:r>
      <w:r w:rsidR="00C756AC" w:rsidRPr="008728F5">
        <w:rPr>
          <w:sz w:val="26"/>
          <w:szCs w:val="26"/>
        </w:rPr>
        <w:t>,</w:t>
      </w:r>
      <w:r w:rsidR="003514BE" w:rsidRPr="008728F5">
        <w:rPr>
          <w:sz w:val="26"/>
          <w:szCs w:val="26"/>
        </w:rPr>
        <w:t xml:space="preserve"> you will be able to create not only stress and anxiety in your life, but you can add to that a feeling of being overwhelmed and depressed.</w:t>
      </w:r>
    </w:p>
    <w:p w14:paraId="574A1185" w14:textId="4B1E5287" w:rsidR="003514BE" w:rsidRPr="008728F5" w:rsidRDefault="000C5B27" w:rsidP="00BD05F3">
      <w:pPr>
        <w:pStyle w:val="NoSpacing"/>
        <w:spacing w:line="276" w:lineRule="auto"/>
        <w:ind w:firstLine="720"/>
        <w:rPr>
          <w:sz w:val="26"/>
          <w:szCs w:val="26"/>
        </w:rPr>
      </w:pPr>
      <w:r>
        <w:rPr>
          <w:sz w:val="26"/>
          <w:szCs w:val="26"/>
        </w:rPr>
        <w:t xml:space="preserve">If you can create stress and anxiety, then you can uncreate it! </w:t>
      </w:r>
      <w:r w:rsidR="003514BE" w:rsidRPr="008728F5">
        <w:rPr>
          <w:sz w:val="26"/>
          <w:szCs w:val="26"/>
        </w:rPr>
        <w:t>Ha</w:t>
      </w:r>
      <w:r w:rsidR="00FB5E77">
        <w:rPr>
          <w:sz w:val="26"/>
          <w:szCs w:val="26"/>
        </w:rPr>
        <w:t xml:space="preserve"> the </w:t>
      </w:r>
      <w:bookmarkStart w:id="0" w:name="_GoBack"/>
      <w:bookmarkEnd w:id="0"/>
      <w:proofErr w:type="spellStart"/>
      <w:r w:rsidR="003514BE" w:rsidRPr="008728F5">
        <w:rPr>
          <w:sz w:val="26"/>
          <w:szCs w:val="26"/>
        </w:rPr>
        <w:t>ve</w:t>
      </w:r>
      <w:proofErr w:type="spellEnd"/>
      <w:r w:rsidR="003514BE" w:rsidRPr="008728F5">
        <w:rPr>
          <w:sz w:val="26"/>
          <w:szCs w:val="26"/>
        </w:rPr>
        <w:t xml:space="preserve"> you ever noticed that small children invariably have a positive outlook on life? They experience little, if any, stress and anxiety. So, what is the thinking that you have learned to do as an adult that is creating your negative view of life?</w:t>
      </w:r>
    </w:p>
    <w:p w14:paraId="4F8F02F1" w14:textId="77777777" w:rsidR="003514BE" w:rsidRPr="008728F5" w:rsidRDefault="003514BE" w:rsidP="00BD05F3">
      <w:pPr>
        <w:pStyle w:val="NoSpacing"/>
        <w:spacing w:line="276" w:lineRule="auto"/>
        <w:ind w:firstLine="720"/>
        <w:rPr>
          <w:sz w:val="26"/>
          <w:szCs w:val="26"/>
        </w:rPr>
      </w:pPr>
      <w:r w:rsidRPr="008728F5">
        <w:rPr>
          <w:sz w:val="26"/>
          <w:szCs w:val="26"/>
        </w:rPr>
        <w:t>The famous therapist, Albert Ellis MD, suggests the following ways of thinking as the best ways to create an unhappy life.</w:t>
      </w:r>
    </w:p>
    <w:p w14:paraId="259F55B9" w14:textId="7D65832B" w:rsidR="003518DF" w:rsidRPr="008728F5" w:rsidRDefault="003514BE" w:rsidP="00D93FBF">
      <w:pPr>
        <w:pStyle w:val="NoSpacing"/>
        <w:numPr>
          <w:ilvl w:val="0"/>
          <w:numId w:val="1"/>
        </w:numPr>
        <w:spacing w:line="276" w:lineRule="auto"/>
        <w:rPr>
          <w:bCs/>
          <w:sz w:val="26"/>
          <w:szCs w:val="26"/>
        </w:rPr>
      </w:pPr>
      <w:r w:rsidRPr="008728F5">
        <w:rPr>
          <w:b/>
          <w:bCs/>
          <w:sz w:val="26"/>
          <w:szCs w:val="26"/>
        </w:rPr>
        <w:t>Black-White thinking</w:t>
      </w:r>
      <w:r w:rsidRPr="008728F5">
        <w:rPr>
          <w:bCs/>
          <w:sz w:val="26"/>
          <w:szCs w:val="26"/>
        </w:rPr>
        <w:t>: this is where you put everything in boxes of good or bad, right or wrong, righteous or evil. This form of absolute thinking locks you into a rigid way of looking at the world. In some ways</w:t>
      </w:r>
      <w:r w:rsidR="00C756AC" w:rsidRPr="008728F5">
        <w:rPr>
          <w:bCs/>
          <w:sz w:val="26"/>
          <w:szCs w:val="26"/>
        </w:rPr>
        <w:t>,</w:t>
      </w:r>
      <w:r w:rsidRPr="008728F5">
        <w:rPr>
          <w:bCs/>
          <w:sz w:val="26"/>
          <w:szCs w:val="26"/>
        </w:rPr>
        <w:t xml:space="preserve"> it simplifies life. You don’t have to get to know anyone, you can automatically put them in one of your boxes and forget about them. No matter how</w:t>
      </w:r>
      <w:r w:rsidR="00D93FBF" w:rsidRPr="008728F5">
        <w:rPr>
          <w:bCs/>
          <w:sz w:val="26"/>
          <w:szCs w:val="26"/>
        </w:rPr>
        <w:t xml:space="preserve"> their behavior changes, for you,</w:t>
      </w:r>
      <w:r w:rsidRPr="008728F5">
        <w:rPr>
          <w:bCs/>
          <w:sz w:val="26"/>
          <w:szCs w:val="26"/>
        </w:rPr>
        <w:t xml:space="preserve"> everything stays the same.</w:t>
      </w:r>
      <w:r w:rsidR="00D93FBF" w:rsidRPr="008728F5">
        <w:rPr>
          <w:bCs/>
          <w:sz w:val="26"/>
          <w:szCs w:val="26"/>
        </w:rPr>
        <w:t xml:space="preserve"> “Once an insensitive oaf, always an insensitive oaf.” </w:t>
      </w:r>
    </w:p>
    <w:p w14:paraId="3C70B968" w14:textId="39246BE2" w:rsidR="003514BE" w:rsidRPr="008728F5" w:rsidRDefault="00D93FBF" w:rsidP="003518DF">
      <w:pPr>
        <w:pStyle w:val="NoSpacing"/>
        <w:numPr>
          <w:ilvl w:val="1"/>
          <w:numId w:val="1"/>
        </w:numPr>
        <w:spacing w:line="276" w:lineRule="auto"/>
        <w:rPr>
          <w:bCs/>
          <w:sz w:val="26"/>
          <w:szCs w:val="26"/>
        </w:rPr>
      </w:pPr>
      <w:r w:rsidRPr="008728F5">
        <w:rPr>
          <w:bCs/>
          <w:sz w:val="26"/>
          <w:szCs w:val="26"/>
        </w:rPr>
        <w:t xml:space="preserve">Exercise: Make a list of at least five </w:t>
      </w:r>
      <w:r w:rsidR="00E34E98" w:rsidRPr="008728F5">
        <w:rPr>
          <w:bCs/>
          <w:sz w:val="26"/>
          <w:szCs w:val="26"/>
        </w:rPr>
        <w:t>longtime</w:t>
      </w:r>
      <w:r w:rsidRPr="008728F5">
        <w:rPr>
          <w:bCs/>
          <w:sz w:val="26"/>
          <w:szCs w:val="26"/>
        </w:rPr>
        <w:t xml:space="preserve"> friends. After each name</w:t>
      </w:r>
      <w:r w:rsidR="00C756AC" w:rsidRPr="008728F5">
        <w:rPr>
          <w:bCs/>
          <w:sz w:val="26"/>
          <w:szCs w:val="26"/>
        </w:rPr>
        <w:t>,</w:t>
      </w:r>
      <w:r w:rsidRPr="008728F5">
        <w:rPr>
          <w:bCs/>
          <w:sz w:val="26"/>
          <w:szCs w:val="26"/>
        </w:rPr>
        <w:t xml:space="preserve"> list two positive attributes and</w:t>
      </w:r>
      <w:r w:rsidR="00E34E98" w:rsidRPr="008728F5">
        <w:rPr>
          <w:bCs/>
          <w:sz w:val="26"/>
          <w:szCs w:val="26"/>
        </w:rPr>
        <w:t xml:space="preserve"> </w:t>
      </w:r>
      <w:r w:rsidRPr="008728F5">
        <w:rPr>
          <w:bCs/>
          <w:sz w:val="26"/>
          <w:szCs w:val="26"/>
        </w:rPr>
        <w:t>two negative attributes.</w:t>
      </w:r>
      <w:r w:rsidR="00E34E98" w:rsidRPr="008728F5">
        <w:rPr>
          <w:bCs/>
          <w:sz w:val="26"/>
          <w:szCs w:val="26"/>
        </w:rPr>
        <w:t xml:space="preserve"> Consider each, has their reactions/behaviors changed over the years? There are three possible answers: Yes, they have; No, they have not; I don’t know.</w:t>
      </w:r>
      <w:r w:rsidR="00BF13AC">
        <w:rPr>
          <w:bCs/>
          <w:sz w:val="26"/>
          <w:szCs w:val="26"/>
        </w:rPr>
        <w:t xml:space="preserve"> Were </w:t>
      </w:r>
      <w:r w:rsidR="00E34E98" w:rsidRPr="008728F5">
        <w:rPr>
          <w:bCs/>
          <w:sz w:val="26"/>
          <w:szCs w:val="26"/>
        </w:rPr>
        <w:t>you able to change your black-white thinking</w:t>
      </w:r>
      <w:r w:rsidR="00C756AC" w:rsidRPr="008728F5">
        <w:rPr>
          <w:bCs/>
          <w:sz w:val="26"/>
          <w:szCs w:val="26"/>
        </w:rPr>
        <w:t xml:space="preserve"> when </w:t>
      </w:r>
      <w:r w:rsidR="00E34E98" w:rsidRPr="008728F5">
        <w:rPr>
          <w:bCs/>
          <w:sz w:val="26"/>
          <w:szCs w:val="26"/>
        </w:rPr>
        <w:t>their behavior</w:t>
      </w:r>
      <w:r w:rsidR="00BF13AC">
        <w:rPr>
          <w:bCs/>
          <w:sz w:val="26"/>
          <w:szCs w:val="26"/>
        </w:rPr>
        <w:t xml:space="preserve"> </w:t>
      </w:r>
      <w:r w:rsidR="00E34E98" w:rsidRPr="008728F5">
        <w:rPr>
          <w:bCs/>
          <w:sz w:val="26"/>
          <w:szCs w:val="26"/>
        </w:rPr>
        <w:t>changed?</w:t>
      </w:r>
    </w:p>
    <w:p w14:paraId="5B94E147" w14:textId="77777777" w:rsidR="008B61E6" w:rsidRPr="008728F5" w:rsidRDefault="003514BE" w:rsidP="00BD05F3">
      <w:pPr>
        <w:pStyle w:val="NoSpacing"/>
        <w:numPr>
          <w:ilvl w:val="0"/>
          <w:numId w:val="1"/>
        </w:numPr>
        <w:spacing w:line="276" w:lineRule="auto"/>
        <w:rPr>
          <w:b/>
          <w:bCs/>
          <w:sz w:val="26"/>
          <w:szCs w:val="26"/>
        </w:rPr>
      </w:pPr>
      <w:r w:rsidRPr="008728F5">
        <w:rPr>
          <w:b/>
          <w:bCs/>
          <w:sz w:val="26"/>
          <w:szCs w:val="26"/>
        </w:rPr>
        <w:t>Generalizing</w:t>
      </w:r>
      <w:r w:rsidRPr="008728F5">
        <w:rPr>
          <w:bCs/>
          <w:sz w:val="26"/>
          <w:szCs w:val="26"/>
        </w:rPr>
        <w:t>: here you get to and interpret a single negative event as a never-ending pattern. For example: Men are… Women are… Democrats are… Republicans are… Uncle Joe is</w:t>
      </w:r>
      <w:r w:rsidR="003518DF" w:rsidRPr="008728F5">
        <w:rPr>
          <w:bCs/>
          <w:sz w:val="26"/>
          <w:szCs w:val="26"/>
        </w:rPr>
        <w:t xml:space="preserve"> always</w:t>
      </w:r>
      <w:r w:rsidRPr="008728F5">
        <w:rPr>
          <w:bCs/>
          <w:sz w:val="26"/>
          <w:szCs w:val="26"/>
        </w:rPr>
        <w:t>…</w:t>
      </w:r>
      <w:r w:rsidR="003518DF" w:rsidRPr="008728F5">
        <w:rPr>
          <w:bCs/>
          <w:sz w:val="26"/>
          <w:szCs w:val="26"/>
        </w:rPr>
        <w:t xml:space="preserve"> This is where you get to take groups of people and label them.</w:t>
      </w:r>
      <w:r w:rsidR="008B61E6" w:rsidRPr="008728F5">
        <w:rPr>
          <w:bCs/>
          <w:sz w:val="26"/>
          <w:szCs w:val="26"/>
        </w:rPr>
        <w:t xml:space="preserve"> “White people </w:t>
      </w:r>
      <w:r w:rsidR="003518DF" w:rsidRPr="008728F5">
        <w:rPr>
          <w:bCs/>
          <w:sz w:val="26"/>
          <w:szCs w:val="26"/>
        </w:rPr>
        <w:t>are racist</w:t>
      </w:r>
      <w:r w:rsidR="008B61E6" w:rsidRPr="008728F5">
        <w:rPr>
          <w:bCs/>
          <w:sz w:val="26"/>
          <w:szCs w:val="26"/>
        </w:rPr>
        <w:t xml:space="preserve"> and want to keep Blacks down.” “Blacks are lazy, shiftless and violent people.”</w:t>
      </w:r>
      <w:r w:rsidRPr="008728F5">
        <w:rPr>
          <w:bCs/>
          <w:sz w:val="26"/>
          <w:szCs w:val="26"/>
        </w:rPr>
        <w:t xml:space="preserve"> (There are no absolutes, and that is absolute!)</w:t>
      </w:r>
      <w:r w:rsidR="008B61E6" w:rsidRPr="008728F5">
        <w:rPr>
          <w:bCs/>
          <w:sz w:val="26"/>
          <w:szCs w:val="26"/>
        </w:rPr>
        <w:t xml:space="preserve"> Once you know how a group is, then you can feed into your psyche a predetermined response. Your </w:t>
      </w:r>
      <w:r w:rsidRPr="008728F5">
        <w:rPr>
          <w:bCs/>
          <w:sz w:val="26"/>
          <w:szCs w:val="26"/>
        </w:rPr>
        <w:t>life becomes simpler</w:t>
      </w:r>
      <w:r w:rsidR="00952B79" w:rsidRPr="008728F5">
        <w:rPr>
          <w:bCs/>
          <w:sz w:val="26"/>
          <w:szCs w:val="26"/>
        </w:rPr>
        <w:t xml:space="preserve"> and easier to understand</w:t>
      </w:r>
      <w:r w:rsidRPr="008728F5">
        <w:rPr>
          <w:bCs/>
          <w:sz w:val="26"/>
          <w:szCs w:val="26"/>
        </w:rPr>
        <w:t>. You never have to check out what they meant by what they said. Before they ever open their mouth, you have already made up your mind.</w:t>
      </w:r>
      <w:r w:rsidR="008B61E6" w:rsidRPr="008728F5">
        <w:rPr>
          <w:bCs/>
          <w:sz w:val="26"/>
          <w:szCs w:val="26"/>
        </w:rPr>
        <w:t xml:space="preserve"> </w:t>
      </w:r>
    </w:p>
    <w:p w14:paraId="4B85AD29" w14:textId="64BF2D39" w:rsidR="003514BE" w:rsidRPr="008728F5" w:rsidRDefault="008B61E6" w:rsidP="008B61E6">
      <w:pPr>
        <w:pStyle w:val="NoSpacing"/>
        <w:numPr>
          <w:ilvl w:val="1"/>
          <w:numId w:val="1"/>
        </w:numPr>
        <w:spacing w:line="276" w:lineRule="auto"/>
        <w:rPr>
          <w:b/>
          <w:bCs/>
          <w:sz w:val="26"/>
          <w:szCs w:val="26"/>
        </w:rPr>
      </w:pPr>
      <w:r w:rsidRPr="008728F5">
        <w:rPr>
          <w:bCs/>
          <w:sz w:val="26"/>
          <w:szCs w:val="26"/>
        </w:rPr>
        <w:t xml:space="preserve">Exercise: </w:t>
      </w:r>
      <w:r w:rsidR="00302BAF" w:rsidRPr="008728F5">
        <w:rPr>
          <w:bCs/>
          <w:sz w:val="26"/>
          <w:szCs w:val="26"/>
        </w:rPr>
        <w:t>on paper</w:t>
      </w:r>
      <w:r w:rsidR="00C756AC" w:rsidRPr="008728F5">
        <w:rPr>
          <w:bCs/>
          <w:sz w:val="26"/>
          <w:szCs w:val="26"/>
        </w:rPr>
        <w:t>,</w:t>
      </w:r>
      <w:r w:rsidR="00302BAF" w:rsidRPr="008728F5">
        <w:rPr>
          <w:bCs/>
          <w:sz w:val="26"/>
          <w:szCs w:val="26"/>
        </w:rPr>
        <w:t xml:space="preserve"> make</w:t>
      </w:r>
      <w:r w:rsidRPr="008728F5">
        <w:rPr>
          <w:bCs/>
          <w:sz w:val="26"/>
          <w:szCs w:val="26"/>
        </w:rPr>
        <w:t xml:space="preserve"> a list of groups of people, Jews, Blacks, Whites, Christians, Muslims, Democrats, and Republicans.</w:t>
      </w:r>
      <w:r w:rsidR="00302BAF" w:rsidRPr="008728F5">
        <w:rPr>
          <w:bCs/>
          <w:sz w:val="26"/>
          <w:szCs w:val="26"/>
        </w:rPr>
        <w:t xml:space="preserve"> After </w:t>
      </w:r>
      <w:r w:rsidR="00302BAF" w:rsidRPr="008728F5">
        <w:rPr>
          <w:bCs/>
          <w:sz w:val="26"/>
          <w:szCs w:val="26"/>
        </w:rPr>
        <w:lastRenderedPageBreak/>
        <w:t>each group</w:t>
      </w:r>
      <w:r w:rsidR="00C756AC" w:rsidRPr="008728F5">
        <w:rPr>
          <w:bCs/>
          <w:sz w:val="26"/>
          <w:szCs w:val="26"/>
        </w:rPr>
        <w:t>,</w:t>
      </w:r>
      <w:r w:rsidR="00302BAF" w:rsidRPr="008728F5">
        <w:rPr>
          <w:bCs/>
          <w:sz w:val="26"/>
          <w:szCs w:val="26"/>
        </w:rPr>
        <w:t xml:space="preserve"> </w:t>
      </w:r>
      <w:r w:rsidR="00C756AC" w:rsidRPr="008728F5">
        <w:rPr>
          <w:bCs/>
          <w:sz w:val="26"/>
          <w:szCs w:val="26"/>
        </w:rPr>
        <w:t>write</w:t>
      </w:r>
      <w:r w:rsidR="00302BAF" w:rsidRPr="008728F5">
        <w:rPr>
          <w:bCs/>
          <w:sz w:val="26"/>
          <w:szCs w:val="26"/>
        </w:rPr>
        <w:t xml:space="preserve"> </w:t>
      </w:r>
      <w:r w:rsidRPr="008728F5">
        <w:rPr>
          <w:bCs/>
          <w:sz w:val="26"/>
          <w:szCs w:val="26"/>
        </w:rPr>
        <w:t>down the labels that you have</w:t>
      </w:r>
      <w:r w:rsidR="00302BAF" w:rsidRPr="008728F5">
        <w:rPr>
          <w:bCs/>
          <w:sz w:val="26"/>
          <w:szCs w:val="26"/>
        </w:rPr>
        <w:t xml:space="preserve"> associate</w:t>
      </w:r>
      <w:r w:rsidR="00C756AC" w:rsidRPr="008728F5">
        <w:rPr>
          <w:bCs/>
          <w:sz w:val="26"/>
          <w:szCs w:val="26"/>
        </w:rPr>
        <w:t>d</w:t>
      </w:r>
      <w:r w:rsidR="00302BAF" w:rsidRPr="008728F5">
        <w:rPr>
          <w:bCs/>
          <w:sz w:val="26"/>
          <w:szCs w:val="26"/>
        </w:rPr>
        <w:t xml:space="preserve"> with </w:t>
      </w:r>
      <w:r w:rsidRPr="008728F5">
        <w:rPr>
          <w:bCs/>
          <w:sz w:val="26"/>
          <w:szCs w:val="26"/>
        </w:rPr>
        <w:t>each</w:t>
      </w:r>
      <w:r w:rsidR="00302BAF" w:rsidRPr="008728F5">
        <w:rPr>
          <w:bCs/>
          <w:sz w:val="26"/>
          <w:szCs w:val="26"/>
        </w:rPr>
        <w:t xml:space="preserve"> </w:t>
      </w:r>
      <w:r w:rsidRPr="008728F5">
        <w:rPr>
          <w:bCs/>
          <w:sz w:val="26"/>
          <w:szCs w:val="26"/>
        </w:rPr>
        <w:t>of these groups.</w:t>
      </w:r>
      <w:r w:rsidR="00302BAF" w:rsidRPr="008728F5">
        <w:rPr>
          <w:bCs/>
          <w:sz w:val="26"/>
          <w:szCs w:val="26"/>
        </w:rPr>
        <w:t xml:space="preserve"> Does everyone in these groups fit the labels that you have attached to the groups?</w:t>
      </w:r>
    </w:p>
    <w:p w14:paraId="3D79D36D" w14:textId="7BE0E168" w:rsidR="00302BAF" w:rsidRPr="008728F5" w:rsidRDefault="001E482F" w:rsidP="00BD05F3">
      <w:pPr>
        <w:pStyle w:val="NoSpacing"/>
        <w:numPr>
          <w:ilvl w:val="0"/>
          <w:numId w:val="1"/>
        </w:numPr>
        <w:spacing w:line="276" w:lineRule="auto"/>
        <w:rPr>
          <w:sz w:val="26"/>
          <w:szCs w:val="26"/>
        </w:rPr>
      </w:pPr>
      <w:r w:rsidRPr="008728F5">
        <w:rPr>
          <w:b/>
          <w:bCs/>
          <w:sz w:val="26"/>
          <w:szCs w:val="26"/>
        </w:rPr>
        <w:t>Filtering</w:t>
      </w:r>
      <w:r w:rsidRPr="008728F5">
        <w:rPr>
          <w:sz w:val="26"/>
          <w:szCs w:val="26"/>
        </w:rPr>
        <w:t>: By using</w:t>
      </w:r>
      <w:r w:rsidR="00BD05F3" w:rsidRPr="008728F5">
        <w:rPr>
          <w:sz w:val="26"/>
          <w:szCs w:val="26"/>
        </w:rPr>
        <w:t xml:space="preserve"> both mental and physical filters</w:t>
      </w:r>
      <w:r w:rsidR="00C756AC" w:rsidRPr="008728F5">
        <w:rPr>
          <w:sz w:val="26"/>
          <w:szCs w:val="26"/>
        </w:rPr>
        <w:t>,</w:t>
      </w:r>
      <w:r w:rsidRPr="008728F5">
        <w:rPr>
          <w:sz w:val="26"/>
          <w:szCs w:val="26"/>
        </w:rPr>
        <w:t xml:space="preserve"> you get to pick out a single </w:t>
      </w:r>
      <w:r w:rsidRPr="008728F5">
        <w:rPr>
          <w:i/>
          <w:iCs/>
          <w:sz w:val="26"/>
          <w:szCs w:val="26"/>
          <w:u w:val="single"/>
        </w:rPr>
        <w:t>negative</w:t>
      </w:r>
      <w:r w:rsidRPr="008728F5">
        <w:rPr>
          <w:sz w:val="26"/>
          <w:szCs w:val="26"/>
        </w:rPr>
        <w:t xml:space="preserve"> detail</w:t>
      </w:r>
      <w:r w:rsidR="00BD05F3" w:rsidRPr="008728F5">
        <w:rPr>
          <w:sz w:val="26"/>
          <w:szCs w:val="26"/>
        </w:rPr>
        <w:t xml:space="preserve"> or belief </w:t>
      </w:r>
      <w:r w:rsidRPr="008728F5">
        <w:rPr>
          <w:sz w:val="26"/>
          <w:szCs w:val="26"/>
        </w:rPr>
        <w:t xml:space="preserve">and dwell on it exclusively. </w:t>
      </w:r>
      <w:r w:rsidR="00BD05F3" w:rsidRPr="008728F5">
        <w:rPr>
          <w:sz w:val="26"/>
          <w:szCs w:val="26"/>
        </w:rPr>
        <w:t>One example of physical filters is by using one or more gossips to believe the way you do. Or</w:t>
      </w:r>
      <w:r w:rsidR="00C756AC" w:rsidRPr="008728F5">
        <w:rPr>
          <w:sz w:val="26"/>
          <w:szCs w:val="26"/>
        </w:rPr>
        <w:t>,</w:t>
      </w:r>
      <w:r w:rsidR="00BD05F3" w:rsidRPr="008728F5">
        <w:rPr>
          <w:sz w:val="26"/>
          <w:szCs w:val="26"/>
        </w:rPr>
        <w:t xml:space="preserve"> using one or more media outlets to get all your news. Mental filtering is often</w:t>
      </w:r>
      <w:r w:rsidR="00C756AC" w:rsidRPr="008728F5">
        <w:rPr>
          <w:sz w:val="26"/>
          <w:szCs w:val="26"/>
        </w:rPr>
        <w:t xml:space="preserve"> done </w:t>
      </w:r>
      <w:r w:rsidR="00BD05F3" w:rsidRPr="008728F5">
        <w:rPr>
          <w:sz w:val="26"/>
          <w:szCs w:val="26"/>
        </w:rPr>
        <w:t>by people who have an “ax</w:t>
      </w:r>
      <w:r w:rsidR="00C756AC" w:rsidRPr="008728F5">
        <w:rPr>
          <w:sz w:val="26"/>
          <w:szCs w:val="26"/>
        </w:rPr>
        <w:t xml:space="preserve"> to </w:t>
      </w:r>
      <w:r w:rsidR="00BD05F3" w:rsidRPr="008728F5">
        <w:rPr>
          <w:sz w:val="26"/>
          <w:szCs w:val="26"/>
        </w:rPr>
        <w:t>grind,” and</w:t>
      </w:r>
      <w:r w:rsidR="00C756AC" w:rsidRPr="008728F5">
        <w:rPr>
          <w:sz w:val="26"/>
          <w:szCs w:val="26"/>
        </w:rPr>
        <w:t xml:space="preserve"> who</w:t>
      </w:r>
      <w:r w:rsidR="00BD05F3" w:rsidRPr="008728F5">
        <w:rPr>
          <w:sz w:val="26"/>
          <w:szCs w:val="26"/>
        </w:rPr>
        <w:t xml:space="preserve"> want to prove</w:t>
      </w:r>
      <w:r w:rsidR="00C756AC" w:rsidRPr="008728F5">
        <w:rPr>
          <w:sz w:val="26"/>
          <w:szCs w:val="26"/>
        </w:rPr>
        <w:t xml:space="preserve"> their </w:t>
      </w:r>
      <w:r w:rsidR="00BD05F3" w:rsidRPr="008728F5">
        <w:rPr>
          <w:sz w:val="26"/>
          <w:szCs w:val="26"/>
        </w:rPr>
        <w:t xml:space="preserve">point at any price. For example: </w:t>
      </w:r>
      <w:r w:rsidR="0063406A" w:rsidRPr="008728F5">
        <w:rPr>
          <w:sz w:val="26"/>
          <w:szCs w:val="26"/>
        </w:rPr>
        <w:t xml:space="preserve">He, </w:t>
      </w:r>
      <w:r w:rsidR="00BD05F3" w:rsidRPr="008728F5">
        <w:rPr>
          <w:sz w:val="26"/>
          <w:szCs w:val="26"/>
        </w:rPr>
        <w:t>“In 15 years of marriage</w:t>
      </w:r>
      <w:r w:rsidR="00C756AC" w:rsidRPr="008728F5">
        <w:rPr>
          <w:sz w:val="26"/>
          <w:szCs w:val="26"/>
        </w:rPr>
        <w:t>,</w:t>
      </w:r>
      <w:r w:rsidR="00BD05F3" w:rsidRPr="008728F5">
        <w:rPr>
          <w:sz w:val="26"/>
          <w:szCs w:val="26"/>
        </w:rPr>
        <w:t xml:space="preserve"> I have never seen anyone I’d rather be married to than you.”</w:t>
      </w:r>
      <w:r w:rsidR="0063406A" w:rsidRPr="008728F5">
        <w:rPr>
          <w:sz w:val="26"/>
          <w:szCs w:val="26"/>
        </w:rPr>
        <w:t xml:space="preserve"> She, “You mean you been looking for somebody for 15 years</w:t>
      </w:r>
      <w:r w:rsidR="00C756AC" w:rsidRPr="008728F5">
        <w:rPr>
          <w:sz w:val="26"/>
          <w:szCs w:val="26"/>
        </w:rPr>
        <w:t>?</w:t>
      </w:r>
      <w:r w:rsidR="0063406A" w:rsidRPr="008728F5">
        <w:rPr>
          <w:sz w:val="26"/>
          <w:szCs w:val="26"/>
        </w:rPr>
        <w:t>” Because of her filter</w:t>
      </w:r>
      <w:r w:rsidR="00C756AC" w:rsidRPr="008728F5">
        <w:rPr>
          <w:sz w:val="26"/>
          <w:szCs w:val="26"/>
        </w:rPr>
        <w:t>,</w:t>
      </w:r>
      <w:r w:rsidR="0063406A" w:rsidRPr="008728F5">
        <w:rPr>
          <w:sz w:val="26"/>
          <w:szCs w:val="26"/>
        </w:rPr>
        <w:t xml:space="preserve"> she really believes that he wants out of the relationship.</w:t>
      </w:r>
      <w:r w:rsidR="00302BAF" w:rsidRPr="008728F5">
        <w:rPr>
          <w:sz w:val="26"/>
          <w:szCs w:val="26"/>
        </w:rPr>
        <w:t xml:space="preserve"> One giveaway</w:t>
      </w:r>
      <w:r w:rsidR="00C756AC" w:rsidRPr="008728F5">
        <w:rPr>
          <w:sz w:val="26"/>
          <w:szCs w:val="26"/>
        </w:rPr>
        <w:t xml:space="preserve"> that </w:t>
      </w:r>
      <w:r w:rsidR="00302BAF" w:rsidRPr="008728F5">
        <w:rPr>
          <w:sz w:val="26"/>
          <w:szCs w:val="26"/>
        </w:rPr>
        <w:t>somebody is filtering is that they will say something like, “I know what you said, but that isn’t what you meant.” “You don’t feel that way (I know how you really feel).”</w:t>
      </w:r>
      <w:r w:rsidR="0063406A" w:rsidRPr="008728F5">
        <w:rPr>
          <w:sz w:val="26"/>
          <w:szCs w:val="26"/>
        </w:rPr>
        <w:t xml:space="preserve"> Most people are not even aware of their filters, so they are stuck and have no way of evaluating alternative information. If you give these people a lie detector test, it would say that they are telling the truth.</w:t>
      </w:r>
      <w:r w:rsidR="00302BAF" w:rsidRPr="008728F5">
        <w:rPr>
          <w:sz w:val="26"/>
          <w:szCs w:val="26"/>
        </w:rPr>
        <w:t xml:space="preserve"> </w:t>
      </w:r>
    </w:p>
    <w:p w14:paraId="69DC3CAA" w14:textId="57F0C6DE" w:rsidR="0063406A" w:rsidRPr="008728F5" w:rsidRDefault="00302BAF" w:rsidP="00302BAF">
      <w:pPr>
        <w:pStyle w:val="NoSpacing"/>
        <w:numPr>
          <w:ilvl w:val="1"/>
          <w:numId w:val="1"/>
        </w:numPr>
        <w:spacing w:line="276" w:lineRule="auto"/>
        <w:rPr>
          <w:sz w:val="26"/>
          <w:szCs w:val="26"/>
        </w:rPr>
      </w:pPr>
      <w:r w:rsidRPr="008728F5">
        <w:rPr>
          <w:sz w:val="26"/>
          <w:szCs w:val="26"/>
        </w:rPr>
        <w:t>Exercise: The next time someone tells you, “I know what you meant by what you said!” Try responding with: “Let me think about that. . .</w:t>
      </w:r>
      <w:r w:rsidR="003D129C" w:rsidRPr="008728F5">
        <w:rPr>
          <w:sz w:val="26"/>
          <w:szCs w:val="26"/>
        </w:rPr>
        <w:t xml:space="preserve"> It sounds like you have a</w:t>
      </w:r>
      <w:r w:rsidR="00C756AC" w:rsidRPr="008728F5">
        <w:rPr>
          <w:sz w:val="26"/>
          <w:szCs w:val="26"/>
        </w:rPr>
        <w:t xml:space="preserve"> difficult </w:t>
      </w:r>
      <w:r w:rsidR="003D129C" w:rsidRPr="008728F5">
        <w:rPr>
          <w:sz w:val="26"/>
          <w:szCs w:val="26"/>
        </w:rPr>
        <w:t>time accepting my feelings. That has got to be hard for you.”</w:t>
      </w:r>
    </w:p>
    <w:p w14:paraId="5813FF36" w14:textId="16B70681" w:rsidR="00887771" w:rsidRPr="008728F5" w:rsidRDefault="0063406A" w:rsidP="00BD05F3">
      <w:pPr>
        <w:pStyle w:val="NoSpacing"/>
        <w:numPr>
          <w:ilvl w:val="0"/>
          <w:numId w:val="1"/>
        </w:numPr>
        <w:spacing w:line="276" w:lineRule="auto"/>
        <w:rPr>
          <w:b/>
          <w:bCs/>
          <w:sz w:val="26"/>
          <w:szCs w:val="26"/>
        </w:rPr>
      </w:pPr>
      <w:r w:rsidRPr="008728F5">
        <w:rPr>
          <w:b/>
          <w:bCs/>
          <w:sz w:val="26"/>
          <w:szCs w:val="26"/>
        </w:rPr>
        <w:t>Disqualifying the Positive:</w:t>
      </w:r>
      <w:r w:rsidRPr="008728F5">
        <w:rPr>
          <w:bCs/>
          <w:sz w:val="26"/>
          <w:szCs w:val="26"/>
        </w:rPr>
        <w:t xml:space="preserve"> You do this by rejecting positive experiences and information</w:t>
      </w:r>
      <w:r w:rsidR="00CC0FCF" w:rsidRPr="008728F5">
        <w:rPr>
          <w:bCs/>
          <w:sz w:val="26"/>
          <w:szCs w:val="26"/>
        </w:rPr>
        <w:t xml:space="preserve"> and </w:t>
      </w:r>
      <w:r w:rsidRPr="008728F5">
        <w:rPr>
          <w:bCs/>
          <w:sz w:val="26"/>
          <w:szCs w:val="26"/>
        </w:rPr>
        <w:t>insisting that “they don’t count” for some reason. In this way</w:t>
      </w:r>
      <w:r w:rsidR="00C756AC" w:rsidRPr="008728F5">
        <w:rPr>
          <w:bCs/>
          <w:sz w:val="26"/>
          <w:szCs w:val="26"/>
        </w:rPr>
        <w:t>,</w:t>
      </w:r>
      <w:r w:rsidRPr="008728F5">
        <w:rPr>
          <w:bCs/>
          <w:sz w:val="26"/>
          <w:szCs w:val="26"/>
        </w:rPr>
        <w:t xml:space="preserve"> you can maintain a negative</w:t>
      </w:r>
      <w:r w:rsidR="00CC0FCF" w:rsidRPr="008728F5">
        <w:rPr>
          <w:bCs/>
          <w:sz w:val="26"/>
          <w:szCs w:val="26"/>
        </w:rPr>
        <w:t>,</w:t>
      </w:r>
      <w:r w:rsidRPr="008728F5">
        <w:rPr>
          <w:bCs/>
          <w:sz w:val="26"/>
          <w:szCs w:val="26"/>
        </w:rPr>
        <w:t xml:space="preserve"> distorted belief that is contradicted by your everyday experiences.</w:t>
      </w:r>
      <w:r w:rsidR="00CC0FCF" w:rsidRPr="008728F5">
        <w:rPr>
          <w:bCs/>
          <w:sz w:val="26"/>
          <w:szCs w:val="26"/>
        </w:rPr>
        <w:t xml:space="preserve"> For example: “The teacher called today and gave a good report of Johnny. That means tomorrow</w:t>
      </w:r>
      <w:r w:rsidR="00C756AC" w:rsidRPr="008728F5">
        <w:rPr>
          <w:bCs/>
          <w:sz w:val="26"/>
          <w:szCs w:val="26"/>
        </w:rPr>
        <w:t>,</w:t>
      </w:r>
      <w:r w:rsidR="00CC0FCF" w:rsidRPr="008728F5">
        <w:rPr>
          <w:bCs/>
          <w:sz w:val="26"/>
          <w:szCs w:val="26"/>
        </w:rPr>
        <w:t xml:space="preserve"> Johnny is really going to act out.” “We are headed into a major depression. Unemployment always goes</w:t>
      </w:r>
      <w:r w:rsidR="00265163" w:rsidRPr="008728F5">
        <w:rPr>
          <w:bCs/>
          <w:sz w:val="26"/>
          <w:szCs w:val="26"/>
        </w:rPr>
        <w:t xml:space="preserve"> down </w:t>
      </w:r>
      <w:r w:rsidR="00CC0FCF" w:rsidRPr="008728F5">
        <w:rPr>
          <w:bCs/>
          <w:sz w:val="26"/>
          <w:szCs w:val="26"/>
        </w:rPr>
        <w:t>before the crash.”</w:t>
      </w:r>
      <w:r w:rsidR="00887771" w:rsidRPr="008728F5">
        <w:rPr>
          <w:bCs/>
          <w:sz w:val="26"/>
          <w:szCs w:val="26"/>
        </w:rPr>
        <w:t xml:space="preserve"> “Your singing was beautiful. You could be a professional.” “Oh, it was nothing. I screwed up two of notes in the last aria. There are so many who can sing better than I.” Israel’s Prime Minister Golda Meir</w:t>
      </w:r>
      <w:r w:rsidR="00C756AC" w:rsidRPr="008728F5">
        <w:rPr>
          <w:bCs/>
          <w:sz w:val="26"/>
          <w:szCs w:val="26"/>
        </w:rPr>
        <w:t xml:space="preserve"> </w:t>
      </w:r>
      <w:r w:rsidR="00887771" w:rsidRPr="008728F5">
        <w:rPr>
          <w:bCs/>
          <w:sz w:val="26"/>
          <w:szCs w:val="26"/>
        </w:rPr>
        <w:t xml:space="preserve">once told one of her generals, “You are not that good that you can be that humble.” False humility is just another form of fake news. </w:t>
      </w:r>
      <w:r w:rsidR="00947FC3" w:rsidRPr="008728F5">
        <w:rPr>
          <w:bCs/>
          <w:sz w:val="26"/>
          <w:szCs w:val="26"/>
        </w:rPr>
        <w:t>The Bible says, “Pride goeth before a fall and a haughty spirit before destruction.” Having pride in your work and in your children is a good thing. The word “pride” here should have been translated “</w:t>
      </w:r>
      <w:r w:rsidR="00947FC3" w:rsidRPr="008728F5">
        <w:rPr>
          <w:bCs/>
          <w:i/>
          <w:iCs/>
          <w:sz w:val="26"/>
          <w:szCs w:val="26"/>
        </w:rPr>
        <w:t>False pride</w:t>
      </w:r>
      <w:r w:rsidR="00947FC3" w:rsidRPr="008728F5">
        <w:rPr>
          <w:bCs/>
          <w:sz w:val="26"/>
          <w:szCs w:val="26"/>
        </w:rPr>
        <w:t xml:space="preserve"> goeth before a fall…”</w:t>
      </w:r>
    </w:p>
    <w:p w14:paraId="7ECB8C8B" w14:textId="5A5835A8" w:rsidR="001E482F" w:rsidRPr="008728F5" w:rsidRDefault="00887771" w:rsidP="00887771">
      <w:pPr>
        <w:pStyle w:val="NoSpacing"/>
        <w:numPr>
          <w:ilvl w:val="1"/>
          <w:numId w:val="1"/>
        </w:numPr>
        <w:spacing w:line="276" w:lineRule="auto"/>
        <w:rPr>
          <w:b/>
          <w:bCs/>
          <w:sz w:val="26"/>
          <w:szCs w:val="26"/>
        </w:rPr>
      </w:pPr>
      <w:r w:rsidRPr="008728F5">
        <w:rPr>
          <w:bCs/>
          <w:sz w:val="26"/>
          <w:szCs w:val="26"/>
        </w:rPr>
        <w:t>Exercise: the next time someone gives you a compliment,</w:t>
      </w:r>
      <w:r w:rsidR="00C756AC" w:rsidRPr="008728F5">
        <w:rPr>
          <w:bCs/>
          <w:sz w:val="26"/>
          <w:szCs w:val="26"/>
        </w:rPr>
        <w:t xml:space="preserve"> ACCEPT </w:t>
      </w:r>
      <w:r w:rsidRPr="008728F5">
        <w:rPr>
          <w:bCs/>
          <w:sz w:val="26"/>
          <w:szCs w:val="26"/>
        </w:rPr>
        <w:t>IT! When you don’t accept someone’s complement, you are calling them a liar. If accepting a complement is too hard for you, try</w:t>
      </w:r>
      <w:r w:rsidR="00947FC3" w:rsidRPr="008728F5">
        <w:rPr>
          <w:bCs/>
          <w:sz w:val="26"/>
          <w:szCs w:val="26"/>
        </w:rPr>
        <w:t xml:space="preserve"> saying, “I am so glad that you enjoyed my singing. Thank you so much.</w:t>
      </w:r>
      <w:r w:rsidR="00C756AC" w:rsidRPr="008728F5">
        <w:rPr>
          <w:bCs/>
          <w:sz w:val="26"/>
          <w:szCs w:val="26"/>
        </w:rPr>
        <w:t>”</w:t>
      </w:r>
    </w:p>
    <w:p w14:paraId="60A7BFC1" w14:textId="4AD77F56" w:rsidR="00425BAF" w:rsidRPr="008728F5" w:rsidRDefault="00CC0FCF" w:rsidP="00BD05F3">
      <w:pPr>
        <w:pStyle w:val="NoSpacing"/>
        <w:numPr>
          <w:ilvl w:val="0"/>
          <w:numId w:val="1"/>
        </w:numPr>
        <w:spacing w:line="276" w:lineRule="auto"/>
        <w:rPr>
          <w:b/>
          <w:bCs/>
          <w:sz w:val="26"/>
          <w:szCs w:val="26"/>
        </w:rPr>
      </w:pPr>
      <w:r w:rsidRPr="008728F5">
        <w:rPr>
          <w:b/>
          <w:bCs/>
          <w:sz w:val="26"/>
          <w:szCs w:val="26"/>
        </w:rPr>
        <w:t>Jumping to Conclusions:</w:t>
      </w:r>
      <w:r w:rsidRPr="008728F5">
        <w:rPr>
          <w:bCs/>
          <w:sz w:val="26"/>
          <w:szCs w:val="26"/>
        </w:rPr>
        <w:t xml:space="preserve"> There are two ways to do this. 1)</w:t>
      </w:r>
      <w:r w:rsidRPr="008728F5">
        <w:rPr>
          <w:bCs/>
          <w:i/>
          <w:sz w:val="26"/>
          <w:szCs w:val="26"/>
        </w:rPr>
        <w:t xml:space="preserve"> Mind reading</w:t>
      </w:r>
      <w:r w:rsidRPr="008728F5">
        <w:rPr>
          <w:bCs/>
          <w:sz w:val="26"/>
          <w:szCs w:val="26"/>
        </w:rPr>
        <w:t>,</w:t>
      </w:r>
      <w:r w:rsidR="00691456" w:rsidRPr="008728F5">
        <w:rPr>
          <w:bCs/>
          <w:sz w:val="26"/>
          <w:szCs w:val="26"/>
        </w:rPr>
        <w:t xml:space="preserve"> here you arbitrarily conclude that someone is reacting negatively to you and you do not bother to check that out. “</w:t>
      </w:r>
      <w:r w:rsidR="00947FC3" w:rsidRPr="008728F5">
        <w:rPr>
          <w:bCs/>
          <w:sz w:val="26"/>
          <w:szCs w:val="26"/>
        </w:rPr>
        <w:t>See, I knew he hated me</w:t>
      </w:r>
      <w:r w:rsidR="00637102" w:rsidRPr="008728F5">
        <w:rPr>
          <w:bCs/>
          <w:sz w:val="26"/>
          <w:szCs w:val="26"/>
        </w:rPr>
        <w:t>. L</w:t>
      </w:r>
      <w:r w:rsidR="00947FC3" w:rsidRPr="008728F5">
        <w:rPr>
          <w:bCs/>
          <w:sz w:val="26"/>
          <w:szCs w:val="26"/>
        </w:rPr>
        <w:t>ook at the way he looked at me!</w:t>
      </w:r>
      <w:r w:rsidR="00691456" w:rsidRPr="008728F5">
        <w:rPr>
          <w:bCs/>
          <w:sz w:val="26"/>
          <w:szCs w:val="26"/>
        </w:rPr>
        <w:t xml:space="preserve">” 2) </w:t>
      </w:r>
      <w:r w:rsidR="00691456" w:rsidRPr="008728F5">
        <w:rPr>
          <w:bCs/>
          <w:i/>
          <w:sz w:val="26"/>
          <w:szCs w:val="26"/>
        </w:rPr>
        <w:t xml:space="preserve">Fortune-telling, </w:t>
      </w:r>
      <w:r w:rsidR="00691456" w:rsidRPr="008728F5">
        <w:rPr>
          <w:bCs/>
          <w:iCs/>
          <w:sz w:val="26"/>
          <w:szCs w:val="26"/>
        </w:rPr>
        <w:t>you anticipate that things will turn out badly and you feel convinced that</w:t>
      </w:r>
      <w:r w:rsidR="00637102" w:rsidRPr="008728F5">
        <w:rPr>
          <w:bCs/>
          <w:iCs/>
          <w:sz w:val="26"/>
          <w:szCs w:val="26"/>
        </w:rPr>
        <w:t xml:space="preserve"> your </w:t>
      </w:r>
      <w:r w:rsidR="00691456" w:rsidRPr="008728F5">
        <w:rPr>
          <w:bCs/>
          <w:iCs/>
          <w:sz w:val="26"/>
          <w:szCs w:val="26"/>
        </w:rPr>
        <w:t>prediction is an already established fact. Much of negative thinking falls under these two categories. The negative thinker is convinced that they must look for, research, and find all the possible things that could go wrong. In that way</w:t>
      </w:r>
      <w:r w:rsidR="00637102" w:rsidRPr="008728F5">
        <w:rPr>
          <w:bCs/>
          <w:iCs/>
          <w:sz w:val="26"/>
          <w:szCs w:val="26"/>
        </w:rPr>
        <w:t>,</w:t>
      </w:r>
      <w:r w:rsidR="00691456" w:rsidRPr="008728F5">
        <w:rPr>
          <w:bCs/>
          <w:iCs/>
          <w:sz w:val="26"/>
          <w:szCs w:val="26"/>
        </w:rPr>
        <w:t xml:space="preserve"> they hope to avoid any disaster that might happen. The opposite of the negative thinker believes that</w:t>
      </w:r>
      <w:r w:rsidR="00947FC3" w:rsidRPr="008728F5">
        <w:rPr>
          <w:bCs/>
          <w:iCs/>
          <w:sz w:val="26"/>
          <w:szCs w:val="26"/>
        </w:rPr>
        <w:t xml:space="preserve"> </w:t>
      </w:r>
      <w:r w:rsidR="00425BAF" w:rsidRPr="008728F5">
        <w:rPr>
          <w:bCs/>
          <w:iCs/>
          <w:sz w:val="26"/>
          <w:szCs w:val="26"/>
        </w:rPr>
        <w:t>“</w:t>
      </w:r>
      <w:r w:rsidR="00947FC3" w:rsidRPr="008728F5">
        <w:rPr>
          <w:bCs/>
          <w:iCs/>
          <w:sz w:val="26"/>
          <w:szCs w:val="26"/>
        </w:rPr>
        <w:t xml:space="preserve">I </w:t>
      </w:r>
      <w:r w:rsidR="00691456" w:rsidRPr="008728F5">
        <w:rPr>
          <w:bCs/>
          <w:iCs/>
          <w:sz w:val="26"/>
          <w:szCs w:val="26"/>
        </w:rPr>
        <w:t>will figure this out as</w:t>
      </w:r>
      <w:r w:rsidR="00947FC3" w:rsidRPr="008728F5">
        <w:rPr>
          <w:bCs/>
          <w:iCs/>
          <w:sz w:val="26"/>
          <w:szCs w:val="26"/>
        </w:rPr>
        <w:t xml:space="preserve"> I </w:t>
      </w:r>
      <w:r w:rsidR="00691456" w:rsidRPr="008728F5">
        <w:rPr>
          <w:bCs/>
          <w:iCs/>
          <w:sz w:val="26"/>
          <w:szCs w:val="26"/>
        </w:rPr>
        <w:t>go along.</w:t>
      </w:r>
      <w:r w:rsidR="00947FC3" w:rsidRPr="008728F5">
        <w:rPr>
          <w:bCs/>
          <w:iCs/>
          <w:sz w:val="26"/>
          <w:szCs w:val="26"/>
        </w:rPr>
        <w:t xml:space="preserve"> Failure means that I just have a</w:t>
      </w:r>
      <w:r w:rsidR="00425BAF" w:rsidRPr="008728F5">
        <w:rPr>
          <w:bCs/>
          <w:iCs/>
          <w:sz w:val="26"/>
          <w:szCs w:val="26"/>
        </w:rPr>
        <w:t>n</w:t>
      </w:r>
      <w:r w:rsidR="00947FC3" w:rsidRPr="008728F5">
        <w:rPr>
          <w:bCs/>
          <w:iCs/>
          <w:sz w:val="26"/>
          <w:szCs w:val="26"/>
        </w:rPr>
        <w:t xml:space="preserve"> opportunity to learn and do it differently next time.</w:t>
      </w:r>
      <w:r w:rsidR="00425BAF" w:rsidRPr="008728F5">
        <w:rPr>
          <w:bCs/>
          <w:iCs/>
          <w:sz w:val="26"/>
          <w:szCs w:val="26"/>
        </w:rPr>
        <w:t>” I have a friend who calls this his “muddle through system.” To be able to use the system</w:t>
      </w:r>
      <w:r w:rsidR="00637102" w:rsidRPr="008728F5">
        <w:rPr>
          <w:bCs/>
          <w:iCs/>
          <w:sz w:val="26"/>
          <w:szCs w:val="26"/>
        </w:rPr>
        <w:t>,</w:t>
      </w:r>
      <w:r w:rsidR="00425BAF" w:rsidRPr="008728F5">
        <w:rPr>
          <w:bCs/>
          <w:iCs/>
          <w:sz w:val="26"/>
          <w:szCs w:val="26"/>
        </w:rPr>
        <w:t xml:space="preserve"> you must believe that it is okay to fail, and nothing is a failure if you learn from it. The fear of failure is the fear of rejection or abandonment.</w:t>
      </w:r>
    </w:p>
    <w:p w14:paraId="7D7F021C" w14:textId="080894EF" w:rsidR="00F819E8" w:rsidRPr="008728F5" w:rsidRDefault="00425BAF" w:rsidP="00425BAF">
      <w:pPr>
        <w:pStyle w:val="NoSpacing"/>
        <w:numPr>
          <w:ilvl w:val="1"/>
          <w:numId w:val="1"/>
        </w:numPr>
        <w:spacing w:line="276" w:lineRule="auto"/>
        <w:rPr>
          <w:b/>
          <w:bCs/>
          <w:sz w:val="26"/>
          <w:szCs w:val="26"/>
        </w:rPr>
      </w:pPr>
      <w:r w:rsidRPr="008728F5">
        <w:rPr>
          <w:bCs/>
          <w:iCs/>
          <w:sz w:val="26"/>
          <w:szCs w:val="26"/>
        </w:rPr>
        <w:t>Exercise: practice failing! Take on projects that you are not sure you know how to do. I have a friend who “fainted her way through nurses training</w:t>
      </w:r>
      <w:r w:rsidR="003C6596" w:rsidRPr="008728F5">
        <w:rPr>
          <w:bCs/>
          <w:iCs/>
          <w:sz w:val="26"/>
          <w:szCs w:val="26"/>
        </w:rPr>
        <w:t>!</w:t>
      </w:r>
      <w:r w:rsidRPr="008728F5">
        <w:rPr>
          <w:bCs/>
          <w:iCs/>
          <w:sz w:val="26"/>
          <w:szCs w:val="26"/>
        </w:rPr>
        <w:t>”</w:t>
      </w:r>
      <w:r w:rsidR="003C6596" w:rsidRPr="008728F5">
        <w:rPr>
          <w:bCs/>
          <w:iCs/>
          <w:sz w:val="26"/>
          <w:szCs w:val="26"/>
        </w:rPr>
        <w:t xml:space="preserve"> Ask yourself these questions: What is the worst that could happen, the catastrophic. How likely, percentage, is the catastrophic</w:t>
      </w:r>
      <w:r w:rsidR="00637102" w:rsidRPr="008728F5">
        <w:rPr>
          <w:bCs/>
          <w:iCs/>
          <w:sz w:val="26"/>
          <w:szCs w:val="26"/>
        </w:rPr>
        <w:t xml:space="preserve"> </w:t>
      </w:r>
      <w:r w:rsidR="003C6596" w:rsidRPr="008728F5">
        <w:rPr>
          <w:bCs/>
          <w:iCs/>
          <w:sz w:val="26"/>
          <w:szCs w:val="26"/>
        </w:rPr>
        <w:t>to happen? If the catastrophic does happen</w:t>
      </w:r>
      <w:r w:rsidR="00637102" w:rsidRPr="008728F5">
        <w:rPr>
          <w:bCs/>
          <w:iCs/>
          <w:sz w:val="26"/>
          <w:szCs w:val="26"/>
        </w:rPr>
        <w:t>,</w:t>
      </w:r>
      <w:r w:rsidR="003C6596" w:rsidRPr="008728F5">
        <w:rPr>
          <w:bCs/>
          <w:iCs/>
          <w:sz w:val="26"/>
          <w:szCs w:val="26"/>
        </w:rPr>
        <w:t xml:space="preserve"> could I live through it? What is the best that could happen, anastrophic? How likely is it to happen? If it happened</w:t>
      </w:r>
      <w:r w:rsidR="00637102" w:rsidRPr="008728F5">
        <w:rPr>
          <w:bCs/>
          <w:iCs/>
          <w:sz w:val="26"/>
          <w:szCs w:val="26"/>
        </w:rPr>
        <w:t>,</w:t>
      </w:r>
      <w:r w:rsidR="003C6596" w:rsidRPr="008728F5">
        <w:rPr>
          <w:bCs/>
          <w:iCs/>
          <w:sz w:val="26"/>
          <w:szCs w:val="26"/>
        </w:rPr>
        <w:t xml:space="preserve"> could I live through it? The truth is that seldom does the catastrophic or the</w:t>
      </w:r>
      <w:r w:rsidR="00637102" w:rsidRPr="008728F5">
        <w:rPr>
          <w:bCs/>
          <w:iCs/>
          <w:sz w:val="26"/>
          <w:szCs w:val="26"/>
        </w:rPr>
        <w:t xml:space="preserve"> </w:t>
      </w:r>
      <w:r w:rsidR="003C6596" w:rsidRPr="008728F5">
        <w:rPr>
          <w:bCs/>
          <w:iCs/>
          <w:sz w:val="26"/>
          <w:szCs w:val="26"/>
        </w:rPr>
        <w:t>anastrophic happen. The most likely outcome would be somewhere in the middle.</w:t>
      </w:r>
    </w:p>
    <w:p w14:paraId="63E57F9B" w14:textId="3E6D6DDD" w:rsidR="00511BFC" w:rsidRPr="008728F5" w:rsidRDefault="00511BFC" w:rsidP="00AF78AD">
      <w:pPr>
        <w:pStyle w:val="NoSpacing"/>
        <w:numPr>
          <w:ilvl w:val="0"/>
          <w:numId w:val="1"/>
        </w:numPr>
        <w:spacing w:line="276" w:lineRule="auto"/>
        <w:rPr>
          <w:b/>
          <w:bCs/>
          <w:sz w:val="26"/>
          <w:szCs w:val="26"/>
        </w:rPr>
      </w:pPr>
      <w:r w:rsidRPr="008728F5">
        <w:rPr>
          <w:b/>
          <w:bCs/>
          <w:sz w:val="26"/>
          <w:szCs w:val="26"/>
        </w:rPr>
        <w:t>Should Statements</w:t>
      </w:r>
      <w:r w:rsidR="00AE1F13" w:rsidRPr="008728F5">
        <w:rPr>
          <w:bCs/>
          <w:sz w:val="26"/>
          <w:szCs w:val="26"/>
        </w:rPr>
        <w:t xml:space="preserve"> </w:t>
      </w:r>
      <w:proofErr w:type="gramStart"/>
      <w:r w:rsidR="00AE54B6" w:rsidRPr="008728F5">
        <w:rPr>
          <w:bCs/>
          <w:sz w:val="26"/>
          <w:szCs w:val="26"/>
        </w:rPr>
        <w:t>are</w:t>
      </w:r>
      <w:proofErr w:type="gramEnd"/>
      <w:r w:rsidR="00AE1F13" w:rsidRPr="008728F5">
        <w:rPr>
          <w:sz w:val="26"/>
          <w:szCs w:val="26"/>
        </w:rPr>
        <w:t xml:space="preserve"> one of the best ways of creating stress, anxiety and worry. </w:t>
      </w:r>
      <w:r w:rsidR="0050182C" w:rsidRPr="008728F5">
        <w:rPr>
          <w:sz w:val="26"/>
          <w:szCs w:val="26"/>
        </w:rPr>
        <w:t xml:space="preserve">The problem here is that you are trying to motivate yourself with shoulds and </w:t>
      </w:r>
      <w:proofErr w:type="spellStart"/>
      <w:r w:rsidR="0050182C" w:rsidRPr="008728F5">
        <w:rPr>
          <w:sz w:val="26"/>
          <w:szCs w:val="26"/>
        </w:rPr>
        <w:t>shouldn’t’s</w:t>
      </w:r>
      <w:proofErr w:type="spellEnd"/>
      <w:r w:rsidR="0050182C" w:rsidRPr="008728F5">
        <w:rPr>
          <w:sz w:val="26"/>
          <w:szCs w:val="26"/>
        </w:rPr>
        <w:t xml:space="preserve">, as if you had to be </w:t>
      </w:r>
      <w:r w:rsidR="00AE1F13" w:rsidRPr="008728F5">
        <w:rPr>
          <w:sz w:val="26"/>
          <w:szCs w:val="26"/>
        </w:rPr>
        <w:t>yelled at</w:t>
      </w:r>
      <w:r w:rsidR="0050182C" w:rsidRPr="008728F5">
        <w:rPr>
          <w:sz w:val="26"/>
          <w:szCs w:val="26"/>
        </w:rPr>
        <w:t xml:space="preserve"> and punished before you </w:t>
      </w:r>
      <w:r w:rsidR="00AE1F13" w:rsidRPr="008728F5">
        <w:rPr>
          <w:sz w:val="26"/>
          <w:szCs w:val="26"/>
        </w:rPr>
        <w:t>would</w:t>
      </w:r>
      <w:r w:rsidR="0050182C" w:rsidRPr="008728F5">
        <w:rPr>
          <w:sz w:val="26"/>
          <w:szCs w:val="26"/>
        </w:rPr>
        <w:t xml:space="preserve"> do</w:t>
      </w:r>
      <w:r w:rsidR="00AE1F13" w:rsidRPr="008728F5">
        <w:rPr>
          <w:sz w:val="26"/>
          <w:szCs w:val="26"/>
        </w:rPr>
        <w:t xml:space="preserve"> what you should do.</w:t>
      </w:r>
      <w:r w:rsidR="004C0419" w:rsidRPr="008728F5">
        <w:rPr>
          <w:sz w:val="26"/>
          <w:szCs w:val="26"/>
        </w:rPr>
        <w:t xml:space="preserve"> These are the same words that your mother used on you as a child to get you to do what she thought you should do.</w:t>
      </w:r>
      <w:r w:rsidR="0050182C" w:rsidRPr="008728F5">
        <w:rPr>
          <w:sz w:val="26"/>
          <w:szCs w:val="26"/>
        </w:rPr>
        <w:t xml:space="preserve"> “Musts,</w:t>
      </w:r>
      <w:r w:rsidR="008433E2" w:rsidRPr="008728F5">
        <w:rPr>
          <w:sz w:val="26"/>
          <w:szCs w:val="26"/>
        </w:rPr>
        <w:t xml:space="preserve"> “shoulds,</w:t>
      </w:r>
      <w:r w:rsidR="0050182C" w:rsidRPr="008728F5">
        <w:rPr>
          <w:sz w:val="26"/>
          <w:szCs w:val="26"/>
        </w:rPr>
        <w:t>” “have to</w:t>
      </w:r>
      <w:r w:rsidR="008433E2" w:rsidRPr="008728F5">
        <w:rPr>
          <w:sz w:val="26"/>
          <w:szCs w:val="26"/>
        </w:rPr>
        <w:t>,</w:t>
      </w:r>
      <w:r w:rsidR="0050182C" w:rsidRPr="008728F5">
        <w:rPr>
          <w:sz w:val="26"/>
          <w:szCs w:val="26"/>
        </w:rPr>
        <w:t>”</w:t>
      </w:r>
      <w:r w:rsidR="008433E2" w:rsidRPr="008728F5">
        <w:rPr>
          <w:sz w:val="26"/>
          <w:szCs w:val="26"/>
        </w:rPr>
        <w:t xml:space="preserve"> </w:t>
      </w:r>
      <w:r w:rsidR="0050182C" w:rsidRPr="008728F5">
        <w:rPr>
          <w:sz w:val="26"/>
          <w:szCs w:val="26"/>
        </w:rPr>
        <w:t>“</w:t>
      </w:r>
      <w:proofErr w:type="spellStart"/>
      <w:r w:rsidR="0050182C" w:rsidRPr="008728F5">
        <w:rPr>
          <w:sz w:val="26"/>
          <w:szCs w:val="26"/>
        </w:rPr>
        <w:t>oughts</w:t>
      </w:r>
      <w:proofErr w:type="spellEnd"/>
      <w:r w:rsidR="008433E2" w:rsidRPr="008728F5">
        <w:rPr>
          <w:sz w:val="26"/>
          <w:szCs w:val="26"/>
        </w:rPr>
        <w:t>,</w:t>
      </w:r>
      <w:r w:rsidR="0050182C" w:rsidRPr="008728F5">
        <w:rPr>
          <w:sz w:val="26"/>
          <w:szCs w:val="26"/>
        </w:rPr>
        <w:t>”</w:t>
      </w:r>
      <w:r w:rsidR="008433E2" w:rsidRPr="008728F5">
        <w:rPr>
          <w:sz w:val="26"/>
          <w:szCs w:val="26"/>
        </w:rPr>
        <w:t xml:space="preserve"> and threats</w:t>
      </w:r>
      <w:r w:rsidR="0050182C" w:rsidRPr="008728F5">
        <w:rPr>
          <w:sz w:val="26"/>
          <w:szCs w:val="26"/>
        </w:rPr>
        <w:t xml:space="preserve"> fall</w:t>
      </w:r>
      <w:r w:rsidR="00637102" w:rsidRPr="008728F5">
        <w:rPr>
          <w:sz w:val="26"/>
          <w:szCs w:val="26"/>
        </w:rPr>
        <w:t xml:space="preserve"> into </w:t>
      </w:r>
      <w:r w:rsidR="0050182C" w:rsidRPr="008728F5">
        <w:rPr>
          <w:sz w:val="26"/>
          <w:szCs w:val="26"/>
        </w:rPr>
        <w:t>the same category. “I have to get the house cleaned before the company comes.”</w:t>
      </w:r>
    </w:p>
    <w:p w14:paraId="66D65E83" w14:textId="758654FB" w:rsidR="008433E2" w:rsidRPr="008728F5" w:rsidRDefault="008433E2" w:rsidP="0040777F">
      <w:pPr>
        <w:pStyle w:val="NoSpacing"/>
        <w:spacing w:line="276" w:lineRule="auto"/>
        <w:ind w:left="720" w:firstLine="360"/>
        <w:rPr>
          <w:sz w:val="26"/>
          <w:szCs w:val="26"/>
        </w:rPr>
      </w:pPr>
      <w:r w:rsidRPr="008728F5">
        <w:rPr>
          <w:sz w:val="26"/>
          <w:szCs w:val="26"/>
        </w:rPr>
        <w:t>There are three psychological ways to motivate yourself to do something and there are three ways that will create resistance for you. Embarrassment, fear, and love will motivate you to change. Guilt, shame and threats will create resistance inside of you and make it harder for you to reach your goals.</w:t>
      </w:r>
    </w:p>
    <w:p w14:paraId="3D7706B6" w14:textId="7FC22F08" w:rsidR="008433E2" w:rsidRPr="008728F5" w:rsidRDefault="008433E2" w:rsidP="008433E2">
      <w:pPr>
        <w:pStyle w:val="NoSpacing"/>
        <w:numPr>
          <w:ilvl w:val="0"/>
          <w:numId w:val="2"/>
        </w:numPr>
        <w:spacing w:line="276" w:lineRule="auto"/>
        <w:rPr>
          <w:sz w:val="26"/>
          <w:szCs w:val="26"/>
        </w:rPr>
      </w:pPr>
      <w:r w:rsidRPr="008728F5">
        <w:rPr>
          <w:sz w:val="26"/>
          <w:szCs w:val="26"/>
        </w:rPr>
        <w:t>Exercise:</w:t>
      </w:r>
      <w:r w:rsidR="00331D4C" w:rsidRPr="008728F5">
        <w:rPr>
          <w:sz w:val="26"/>
          <w:szCs w:val="26"/>
        </w:rPr>
        <w:t xml:space="preserve"> When faced with “Musts, “shoulds,” “have to,” “</w:t>
      </w:r>
      <w:proofErr w:type="spellStart"/>
      <w:r w:rsidR="00331D4C" w:rsidRPr="008728F5">
        <w:rPr>
          <w:sz w:val="26"/>
          <w:szCs w:val="26"/>
        </w:rPr>
        <w:t>oughts</w:t>
      </w:r>
      <w:proofErr w:type="spellEnd"/>
      <w:r w:rsidR="00331D4C" w:rsidRPr="008728F5">
        <w:rPr>
          <w:sz w:val="26"/>
          <w:szCs w:val="26"/>
        </w:rPr>
        <w:t>,” and threats, such as “I should write Grandma a thank you letter for her Christmas present.” Add “before she comes to visit in June, or I will be embarrassed.” Or, “I should pay my parking tickets.” You can add fear by finishing the statement with “before they impound my car.”</w:t>
      </w:r>
      <w:r w:rsidR="001502F7" w:rsidRPr="008728F5">
        <w:rPr>
          <w:sz w:val="26"/>
          <w:szCs w:val="26"/>
        </w:rPr>
        <w:t xml:space="preserve"> Or, “I should buy</w:t>
      </w:r>
      <w:r w:rsidR="00BF13AC">
        <w:rPr>
          <w:sz w:val="26"/>
          <w:szCs w:val="26"/>
        </w:rPr>
        <w:t xml:space="preserve"> </w:t>
      </w:r>
      <w:r w:rsidR="001502F7" w:rsidRPr="008728F5">
        <w:rPr>
          <w:sz w:val="26"/>
          <w:szCs w:val="26"/>
        </w:rPr>
        <w:t>Valentines gifts for my sweetheart.” Here</w:t>
      </w:r>
      <w:r w:rsidR="00637102" w:rsidRPr="008728F5">
        <w:rPr>
          <w:sz w:val="26"/>
          <w:szCs w:val="26"/>
        </w:rPr>
        <w:t>,</w:t>
      </w:r>
      <w:r w:rsidR="001502F7" w:rsidRPr="008728F5">
        <w:rPr>
          <w:sz w:val="26"/>
          <w:szCs w:val="26"/>
        </w:rPr>
        <w:t xml:space="preserve"> you can change the sentence around to emphasize the love. “I want my sweetheart to know how much I love her, so I will buy her some Valentine gifts.”</w:t>
      </w:r>
    </w:p>
    <w:p w14:paraId="5B0C2836" w14:textId="07DA01FE" w:rsidR="001502F7" w:rsidRPr="008728F5" w:rsidRDefault="001502F7" w:rsidP="001502F7">
      <w:pPr>
        <w:pStyle w:val="NoSpacing"/>
        <w:spacing w:line="276" w:lineRule="auto"/>
        <w:rPr>
          <w:sz w:val="26"/>
          <w:szCs w:val="26"/>
        </w:rPr>
      </w:pPr>
    </w:p>
    <w:p w14:paraId="60C2C725" w14:textId="0949DA6A" w:rsidR="001502F7" w:rsidRPr="008728F5" w:rsidRDefault="001502F7" w:rsidP="001502F7">
      <w:pPr>
        <w:autoSpaceDE w:val="0"/>
        <w:autoSpaceDN w:val="0"/>
        <w:adjustRightInd w:val="0"/>
        <w:spacing w:after="0" w:line="240" w:lineRule="auto"/>
        <w:rPr>
          <w:rFonts w:cs="Arial"/>
          <w:sz w:val="26"/>
          <w:szCs w:val="26"/>
        </w:rPr>
      </w:pPr>
      <w:r w:rsidRPr="008728F5">
        <w:rPr>
          <w:rFonts w:cs="Arial"/>
          <w:sz w:val="26"/>
          <w:szCs w:val="26"/>
        </w:rPr>
        <w:t xml:space="preserve">You can choose to live with anxiety and worry or you can choose to clean up your thinking. You choose to </w:t>
      </w:r>
      <w:proofErr w:type="gramStart"/>
      <w:r w:rsidR="0040777F" w:rsidRPr="008728F5">
        <w:rPr>
          <w:rFonts w:cs="Arial"/>
          <w:sz w:val="26"/>
          <w:szCs w:val="26"/>
        </w:rPr>
        <w:t>think</w:t>
      </w:r>
      <w:proofErr w:type="gramEnd"/>
      <w:r w:rsidR="00637102" w:rsidRPr="008728F5">
        <w:rPr>
          <w:rFonts w:cs="Arial"/>
          <w:sz w:val="26"/>
          <w:szCs w:val="26"/>
        </w:rPr>
        <w:t xml:space="preserve"> </w:t>
      </w:r>
      <w:r w:rsidRPr="008728F5">
        <w:rPr>
          <w:rFonts w:cs="Arial"/>
          <w:sz w:val="26"/>
          <w:szCs w:val="26"/>
        </w:rPr>
        <w:t>and you can think anything you want to think. Instead of worrying about anxiety and worry</w:t>
      </w:r>
      <w:r w:rsidR="0040777F" w:rsidRPr="008728F5">
        <w:rPr>
          <w:rFonts w:cs="Arial"/>
          <w:sz w:val="26"/>
          <w:szCs w:val="26"/>
        </w:rPr>
        <w:t>, start looking at the sources of your anxiety and worry – – – what you are thinking.</w:t>
      </w:r>
    </w:p>
    <w:p w14:paraId="3FCA076C" w14:textId="448B96B2" w:rsidR="0040777F" w:rsidRDefault="0040777F" w:rsidP="001502F7">
      <w:pPr>
        <w:autoSpaceDE w:val="0"/>
        <w:autoSpaceDN w:val="0"/>
        <w:adjustRightInd w:val="0"/>
        <w:spacing w:after="0" w:line="240" w:lineRule="auto"/>
        <w:rPr>
          <w:rFonts w:cs="Arial"/>
          <w:sz w:val="24"/>
        </w:rPr>
      </w:pPr>
    </w:p>
    <w:p w14:paraId="350DD69D" w14:textId="77777777" w:rsidR="008728F5" w:rsidRDefault="008728F5" w:rsidP="008728F5">
      <w:pPr>
        <w:autoSpaceDE w:val="0"/>
        <w:autoSpaceDN w:val="0"/>
        <w:adjustRightInd w:val="0"/>
        <w:spacing w:after="0" w:line="240" w:lineRule="auto"/>
        <w:rPr>
          <w:rFonts w:ascii="Freehand521 BT" w:hAnsi="Freehand521 BT" w:cs="Freehand521 BT"/>
          <w:szCs w:val="28"/>
        </w:rPr>
      </w:pPr>
      <w:r>
        <w:rPr>
          <w:rFonts w:ascii="Freehand521 BT" w:hAnsi="Freehand521 BT" w:cs="Freehand521 BT"/>
          <w:sz w:val="32"/>
          <w:szCs w:val="32"/>
        </w:rPr>
        <w:t xml:space="preserve">        Myron Doc Downing PhD</w:t>
      </w:r>
    </w:p>
    <w:p w14:paraId="6EEF137C" w14:textId="77777777" w:rsidR="008728F5" w:rsidRDefault="008728F5" w:rsidP="008728F5">
      <w:pPr>
        <w:autoSpaceDE w:val="0"/>
        <w:autoSpaceDN w:val="0"/>
        <w:adjustRightInd w:val="0"/>
        <w:spacing w:after="0" w:line="240" w:lineRule="auto"/>
        <w:rPr>
          <w:rFonts w:cs="Arial"/>
          <w:sz w:val="24"/>
        </w:rPr>
      </w:pPr>
      <w:r>
        <w:rPr>
          <w:rFonts w:cs="Arial"/>
          <w:szCs w:val="28"/>
        </w:rPr>
        <w:tab/>
      </w:r>
      <w:r>
        <w:rPr>
          <w:rFonts w:cs="Arial"/>
          <w:sz w:val="24"/>
        </w:rPr>
        <w:t xml:space="preserve">Specializing in Relationships, Depression, </w:t>
      </w:r>
    </w:p>
    <w:p w14:paraId="64CB5CB4" w14:textId="77777777" w:rsidR="008728F5" w:rsidRDefault="008728F5" w:rsidP="008728F5">
      <w:pPr>
        <w:autoSpaceDE w:val="0"/>
        <w:autoSpaceDN w:val="0"/>
        <w:adjustRightInd w:val="0"/>
        <w:spacing w:after="0" w:line="240" w:lineRule="auto"/>
        <w:ind w:firstLine="720"/>
        <w:rPr>
          <w:rFonts w:cs="Arial"/>
          <w:sz w:val="24"/>
        </w:rPr>
      </w:pPr>
      <w:r>
        <w:rPr>
          <w:rFonts w:cs="Arial"/>
          <w:sz w:val="24"/>
        </w:rPr>
        <w:t>Anger Management &amp; Anxiety Disorders.</w:t>
      </w:r>
    </w:p>
    <w:p w14:paraId="68B04B84" w14:textId="77777777" w:rsidR="008728F5" w:rsidRDefault="008728F5" w:rsidP="008728F5">
      <w:pPr>
        <w:autoSpaceDE w:val="0"/>
        <w:autoSpaceDN w:val="0"/>
        <w:adjustRightInd w:val="0"/>
        <w:spacing w:after="0" w:line="240" w:lineRule="auto"/>
        <w:ind w:firstLine="720"/>
        <w:rPr>
          <w:rFonts w:cs="Arial"/>
          <w:color w:val="002060"/>
          <w:sz w:val="24"/>
        </w:rPr>
      </w:pPr>
      <w:r>
        <w:rPr>
          <w:rFonts w:cs="Arial"/>
          <w:sz w:val="24"/>
        </w:rPr>
        <w:t xml:space="preserve">Email: </w:t>
      </w:r>
      <w:r>
        <w:rPr>
          <w:rFonts w:cs="Arial"/>
          <w:color w:val="0070C0"/>
          <w:sz w:val="24"/>
        </w:rPr>
        <w:t>DocDowning103@gmail.com</w:t>
      </w:r>
    </w:p>
    <w:p w14:paraId="4E4DF6E5" w14:textId="77777777" w:rsidR="008728F5" w:rsidRDefault="008728F5" w:rsidP="008728F5">
      <w:pPr>
        <w:autoSpaceDE w:val="0"/>
        <w:autoSpaceDN w:val="0"/>
        <w:adjustRightInd w:val="0"/>
        <w:spacing w:after="0" w:line="240" w:lineRule="auto"/>
        <w:ind w:firstLine="720"/>
        <w:rPr>
          <w:rFonts w:cs="Arial"/>
          <w:szCs w:val="28"/>
        </w:rPr>
      </w:pPr>
      <w:r>
        <w:rPr>
          <w:rFonts w:cs="Arial"/>
          <w:sz w:val="24"/>
        </w:rPr>
        <w:t xml:space="preserve">Website: </w:t>
      </w:r>
      <w:r>
        <w:rPr>
          <w:rFonts w:cs="Arial"/>
          <w:color w:val="0070C0"/>
          <w:sz w:val="24"/>
        </w:rPr>
        <w:t>DocDPhD.com</w:t>
      </w:r>
    </w:p>
    <w:p w14:paraId="114E6FB3" w14:textId="31235F5A" w:rsidR="00952B79" w:rsidRPr="00BD05F3" w:rsidRDefault="00952B79" w:rsidP="008728F5">
      <w:pPr>
        <w:autoSpaceDE w:val="0"/>
        <w:autoSpaceDN w:val="0"/>
        <w:adjustRightInd w:val="0"/>
        <w:spacing w:after="0" w:line="240" w:lineRule="auto"/>
        <w:ind w:firstLine="720"/>
      </w:pPr>
    </w:p>
    <w:sectPr w:rsidR="00952B79" w:rsidRPr="00BD05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9764" w14:textId="77777777" w:rsidR="006D7FC5" w:rsidRDefault="006D7FC5" w:rsidP="00425BAF">
      <w:pPr>
        <w:spacing w:after="0" w:line="240" w:lineRule="auto"/>
      </w:pPr>
      <w:r>
        <w:separator/>
      </w:r>
    </w:p>
  </w:endnote>
  <w:endnote w:type="continuationSeparator" w:id="0">
    <w:p w14:paraId="6DE94AEA" w14:textId="77777777" w:rsidR="006D7FC5" w:rsidRDefault="006D7FC5" w:rsidP="0042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Freehand521 BT">
    <w:panose1 w:val="03080802030307080304"/>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915974"/>
      <w:docPartObj>
        <w:docPartGallery w:val="Page Numbers (Bottom of Page)"/>
        <w:docPartUnique/>
      </w:docPartObj>
    </w:sdtPr>
    <w:sdtEndPr>
      <w:rPr>
        <w:noProof/>
      </w:rPr>
    </w:sdtEndPr>
    <w:sdtContent>
      <w:p w14:paraId="17E9A77D" w14:textId="7E84D874" w:rsidR="00425BAF" w:rsidRDefault="00425B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47185" w14:textId="77777777" w:rsidR="00425BAF" w:rsidRDefault="004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0C1C" w14:textId="77777777" w:rsidR="006D7FC5" w:rsidRDefault="006D7FC5" w:rsidP="00425BAF">
      <w:pPr>
        <w:spacing w:after="0" w:line="240" w:lineRule="auto"/>
      </w:pPr>
      <w:r>
        <w:separator/>
      </w:r>
    </w:p>
  </w:footnote>
  <w:footnote w:type="continuationSeparator" w:id="0">
    <w:p w14:paraId="48490175" w14:textId="77777777" w:rsidR="006D7FC5" w:rsidRDefault="006D7FC5" w:rsidP="00425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608A1"/>
    <w:multiLevelType w:val="hybridMultilevel"/>
    <w:tmpl w:val="6CA2EF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CB77F1C"/>
    <w:multiLevelType w:val="hybridMultilevel"/>
    <w:tmpl w:val="ABD6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BE"/>
    <w:rsid w:val="000C5B27"/>
    <w:rsid w:val="000D1833"/>
    <w:rsid w:val="001502F7"/>
    <w:rsid w:val="001E482F"/>
    <w:rsid w:val="00265163"/>
    <w:rsid w:val="00267792"/>
    <w:rsid w:val="00275BD8"/>
    <w:rsid w:val="002F7AB0"/>
    <w:rsid w:val="00302BAF"/>
    <w:rsid w:val="00331D4C"/>
    <w:rsid w:val="003514BE"/>
    <w:rsid w:val="003518DF"/>
    <w:rsid w:val="00371311"/>
    <w:rsid w:val="003759FC"/>
    <w:rsid w:val="00377C51"/>
    <w:rsid w:val="003C6596"/>
    <w:rsid w:val="003D129C"/>
    <w:rsid w:val="0040777F"/>
    <w:rsid w:val="00425BAF"/>
    <w:rsid w:val="004C0419"/>
    <w:rsid w:val="0050182C"/>
    <w:rsid w:val="0050753B"/>
    <w:rsid w:val="00511BFC"/>
    <w:rsid w:val="0063406A"/>
    <w:rsid w:val="00637102"/>
    <w:rsid w:val="00691456"/>
    <w:rsid w:val="006D7FC5"/>
    <w:rsid w:val="0075416E"/>
    <w:rsid w:val="007601DA"/>
    <w:rsid w:val="007A7B61"/>
    <w:rsid w:val="007D583A"/>
    <w:rsid w:val="008433E2"/>
    <w:rsid w:val="008728F5"/>
    <w:rsid w:val="00887771"/>
    <w:rsid w:val="008B61E6"/>
    <w:rsid w:val="008C282D"/>
    <w:rsid w:val="00947FC3"/>
    <w:rsid w:val="00952B79"/>
    <w:rsid w:val="00974062"/>
    <w:rsid w:val="009B4241"/>
    <w:rsid w:val="00A517CF"/>
    <w:rsid w:val="00A616DE"/>
    <w:rsid w:val="00AE1F13"/>
    <w:rsid w:val="00AE54B6"/>
    <w:rsid w:val="00AF78AD"/>
    <w:rsid w:val="00BA6C98"/>
    <w:rsid w:val="00BD05F3"/>
    <w:rsid w:val="00BF13AC"/>
    <w:rsid w:val="00C756AC"/>
    <w:rsid w:val="00CA74C1"/>
    <w:rsid w:val="00CC0FCF"/>
    <w:rsid w:val="00D93FBF"/>
    <w:rsid w:val="00E32BDF"/>
    <w:rsid w:val="00E34E98"/>
    <w:rsid w:val="00F81423"/>
    <w:rsid w:val="00F819E8"/>
    <w:rsid w:val="00FB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06C9"/>
  <w15:chartTrackingRefBased/>
  <w15:docId w15:val="{A8F51D4A-6C6E-40F7-8E79-5566A70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4BE"/>
    <w:pPr>
      <w:spacing w:after="0" w:line="240" w:lineRule="auto"/>
    </w:pPr>
  </w:style>
  <w:style w:type="paragraph" w:styleId="Header">
    <w:name w:val="header"/>
    <w:basedOn w:val="Normal"/>
    <w:link w:val="HeaderChar"/>
    <w:uiPriority w:val="99"/>
    <w:unhideWhenUsed/>
    <w:rsid w:val="00425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BAF"/>
  </w:style>
  <w:style w:type="paragraph" w:styleId="Footer">
    <w:name w:val="footer"/>
    <w:basedOn w:val="Normal"/>
    <w:link w:val="FooterChar"/>
    <w:uiPriority w:val="99"/>
    <w:unhideWhenUsed/>
    <w:rsid w:val="00425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61B7-EE7A-48D7-874D-754D5373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24</cp:revision>
  <cp:lastPrinted>2019-10-19T22:05:00Z</cp:lastPrinted>
  <dcterms:created xsi:type="dcterms:W3CDTF">2019-08-30T20:03:00Z</dcterms:created>
  <dcterms:modified xsi:type="dcterms:W3CDTF">2019-10-25T02:34:00Z</dcterms:modified>
</cp:coreProperties>
</file>